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E3" w:rsidRDefault="00A264E3" w:rsidP="001E5C48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ED5DCF" w:rsidRDefault="00874B09" w:rsidP="001E5C48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874B0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KOSTELECKÉ UZENINY získaly ocenění Nejdůvěryhodnější značka českých spotřebitelů</w:t>
      </w:r>
    </w:p>
    <w:p w:rsidR="0055047B" w:rsidRDefault="00ED5DCF" w:rsidP="00ED5DCF">
      <w:r>
        <w:t>Praha</w:t>
      </w:r>
      <w:r w:rsidR="00A264E3" w:rsidRPr="00A264E3">
        <w:t xml:space="preserve"> –</w:t>
      </w:r>
      <w:r w:rsidR="00874B09">
        <w:t xml:space="preserve"> 22</w:t>
      </w:r>
      <w:r w:rsidR="00A264E3" w:rsidRPr="00A264E3">
        <w:t xml:space="preserve">. </w:t>
      </w:r>
      <w:r>
        <w:t>listopadu</w:t>
      </w:r>
      <w:r w:rsidR="00A264E3" w:rsidRPr="00A264E3">
        <w:t xml:space="preserve"> 2021</w:t>
      </w:r>
    </w:p>
    <w:p w:rsidR="00874B09" w:rsidRPr="00ED5DCF" w:rsidRDefault="00874B09" w:rsidP="00ED5DCF">
      <w:pPr>
        <w:rPr>
          <w:b/>
          <w:bCs/>
          <w:sz w:val="28"/>
          <w:szCs w:val="28"/>
        </w:rPr>
      </w:pPr>
    </w:p>
    <w:p w:rsidR="00874B09" w:rsidRPr="00613F8D" w:rsidRDefault="00874B09" w:rsidP="00613F8D">
      <w:pPr>
        <w:pStyle w:val="Normlnweb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13F8D">
        <w:rPr>
          <w:rFonts w:asciiTheme="minorHAnsi" w:hAnsiTheme="minorHAnsi" w:cstheme="minorHAnsi"/>
          <w:b/>
          <w:color w:val="323A3E"/>
          <w:sz w:val="22"/>
          <w:szCs w:val="22"/>
        </w:rPr>
        <w:t xml:space="preserve">Ocenění </w:t>
      </w:r>
      <w:r w:rsidR="00613F8D" w:rsidRPr="00613F8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Nejdůvěryhodnější značka českých spotřebitelů</w:t>
      </w:r>
      <w:r w:rsidR="00613F8D" w:rsidRPr="00613F8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613F8D">
        <w:rPr>
          <w:rFonts w:asciiTheme="minorHAnsi" w:hAnsiTheme="minorHAnsi" w:cstheme="minorHAnsi"/>
          <w:b/>
          <w:color w:val="323A3E"/>
          <w:sz w:val="22"/>
          <w:szCs w:val="22"/>
        </w:rPr>
        <w:t xml:space="preserve">získala společnost </w:t>
      </w:r>
      <w:r w:rsidRPr="00613F8D">
        <w:rPr>
          <w:rFonts w:asciiTheme="minorHAnsi" w:hAnsiTheme="minorHAnsi" w:cstheme="minorHAnsi"/>
          <w:b/>
          <w:sz w:val="22"/>
          <w:szCs w:val="22"/>
        </w:rPr>
        <w:t xml:space="preserve">KOSTELECKÉ UZENINY, a.s. v kategorii Maso a uzeniny letos již pošesté. </w:t>
      </w:r>
    </w:p>
    <w:p w:rsidR="00874B09" w:rsidRPr="00874B09" w:rsidRDefault="00874B09" w:rsidP="00874B09">
      <w:pPr>
        <w:pStyle w:val="Normlnweb"/>
        <w:spacing w:before="0" w:beforeAutospacing="0" w:after="24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  <w:r w:rsidRPr="00874B09">
        <w:rPr>
          <w:rFonts w:asciiTheme="minorHAnsi" w:hAnsiTheme="minorHAnsi" w:cstheme="minorHAnsi"/>
          <w:color w:val="323A3E"/>
          <w:sz w:val="22"/>
          <w:szCs w:val="22"/>
        </w:rPr>
        <w:t>Marketingové ocenění Nejdůvěryhodnější značka 2021 již zná výsledky sedmého ročníku. Průzkumu zaměřeného na spotřebitelskou důvěru se zúčastnilo 4 000 spotřebitelů přes 700 značek z osmdesáti kategorií nejrůznějších oblastí, jako jsou služby, potraviny, poskytovatelé energií, drogerie a mnoho dalších. </w:t>
      </w:r>
    </w:p>
    <w:p w:rsidR="00A264E3" w:rsidRPr="00874B09" w:rsidRDefault="00874B09" w:rsidP="00874B09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  <w:r w:rsidRPr="00874B09">
        <w:rPr>
          <w:rFonts w:asciiTheme="minorHAnsi" w:hAnsiTheme="minorHAnsi" w:cstheme="minorHAnsi"/>
          <w:color w:val="323A3E"/>
          <w:sz w:val="22"/>
          <w:szCs w:val="22"/>
        </w:rPr>
        <w:t>Slavnostní vyhlášení proběhlo v polovině listopadu během galavečera v Martinickém paláci v Praze. Program Důvěryhodné značky jako takové pandemie a společenská situace nezasáhla, naopak posílila. Nyní je důvěra a stabilita na trhu důležitější než kdy jindy. O to více si vážíme oc</w:t>
      </w:r>
      <w:bookmarkStart w:id="0" w:name="_GoBack"/>
      <w:bookmarkEnd w:id="0"/>
      <w:r w:rsidRPr="00874B09">
        <w:rPr>
          <w:rFonts w:asciiTheme="minorHAnsi" w:hAnsiTheme="minorHAnsi" w:cstheme="minorHAnsi"/>
          <w:color w:val="323A3E"/>
          <w:sz w:val="22"/>
          <w:szCs w:val="22"/>
        </w:rPr>
        <w:t>enění </w:t>
      </w:r>
      <w:hyperlink r:id="rId6" w:history="1">
        <w:r w:rsidRPr="00874B09">
          <w:rPr>
            <w:rStyle w:val="Hypertextovodkaz"/>
            <w:rFonts w:asciiTheme="minorHAnsi" w:hAnsiTheme="minorHAnsi" w:cstheme="minorHAnsi"/>
            <w:color w:val="5C9234"/>
            <w:sz w:val="22"/>
            <w:szCs w:val="22"/>
          </w:rPr>
          <w:t>Kosteleckých uzenin </w:t>
        </w:r>
      </w:hyperlink>
      <w:r w:rsidRPr="00874B09">
        <w:rPr>
          <w:rFonts w:asciiTheme="minorHAnsi" w:hAnsiTheme="minorHAnsi" w:cstheme="minorHAnsi"/>
          <w:color w:val="323A3E"/>
          <w:sz w:val="22"/>
          <w:szCs w:val="22"/>
        </w:rPr>
        <w:t>v kategorii Maso a uzeniny, které ho získaly již pošesté.</w:t>
      </w:r>
    </w:p>
    <w:sectPr w:rsidR="00A264E3" w:rsidRPr="00874B09" w:rsidSect="005E2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6D" w:rsidRDefault="00BB3F6D" w:rsidP="005E2150">
      <w:pPr>
        <w:spacing w:after="0" w:line="240" w:lineRule="auto"/>
      </w:pPr>
      <w:r>
        <w:separator/>
      </w:r>
    </w:p>
  </w:endnote>
  <w:endnote w:type="continuationSeparator" w:id="0">
    <w:p w:rsidR="00BB3F6D" w:rsidRDefault="00BB3F6D" w:rsidP="005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50" w:rsidRPr="005E2150" w:rsidRDefault="00A264E3" w:rsidP="005E2150">
    <w:pPr>
      <w:spacing w:after="20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30815F" wp14:editId="59FF1F3D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266825" cy="6477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150">
      <w:rPr>
        <w:noProof/>
      </w:rPr>
      <w:drawing>
        <wp:anchor distT="0" distB="0" distL="114300" distR="114300" simplePos="0" relativeHeight="251659264" behindDoc="1" locked="0" layoutInCell="1" allowOverlap="1" wp14:editId="11FB55CE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3" name="Obrázek 3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150">
      <w:rPr>
        <w:noProof/>
      </w:rPr>
      <w:drawing>
        <wp:anchor distT="0" distB="0" distL="114300" distR="114300" simplePos="0" relativeHeight="251658240" behindDoc="1" locked="0" layoutInCell="1" allowOverlap="1" wp14:editId="3C5AB37C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2" name="Obrázek 2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6D" w:rsidRDefault="00BB3F6D" w:rsidP="005E2150">
      <w:pPr>
        <w:spacing w:after="0" w:line="240" w:lineRule="auto"/>
      </w:pPr>
      <w:r>
        <w:separator/>
      </w:r>
    </w:p>
  </w:footnote>
  <w:footnote w:type="continuationSeparator" w:id="0">
    <w:p w:rsidR="00BB3F6D" w:rsidRDefault="00BB3F6D" w:rsidP="005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Pr="004208F2" w:rsidRDefault="005E2150" w:rsidP="005E2150">
    <w:pPr>
      <w:pStyle w:val="Zhlav"/>
      <w:rPr>
        <w:rFonts w:ascii="Arial" w:hAnsi="Arial" w:cs="Arial"/>
        <w:sz w:val="24"/>
        <w:szCs w:val="24"/>
      </w:rPr>
    </w:pPr>
    <w:r>
      <w:rPr>
        <w:rFonts w:ascii="Calibri" w:hAnsi="Calibri"/>
        <w:b/>
        <w:noProof/>
        <w:sz w:val="18"/>
        <w:szCs w:val="18"/>
      </w:rPr>
      <w:drawing>
        <wp:inline distT="0" distB="0" distL="0" distR="0" wp14:anchorId="146A0E5E" wp14:editId="3548311C">
          <wp:extent cx="1676400" cy="266700"/>
          <wp:effectExtent l="0" t="0" r="0" b="0"/>
          <wp:docPr id="1" name="Obrázek 1" descr="Agrof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f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TISKOVÁ ZPRÁVA</w:t>
    </w:r>
  </w:p>
  <w:p w:rsidR="005E2150" w:rsidRPr="005E2150" w:rsidRDefault="005E2150" w:rsidP="005E21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8"/>
    <w:rsid w:val="00006220"/>
    <w:rsid w:val="00007164"/>
    <w:rsid w:val="00040F3A"/>
    <w:rsid w:val="00053A1C"/>
    <w:rsid w:val="0009566B"/>
    <w:rsid w:val="00152638"/>
    <w:rsid w:val="00197532"/>
    <w:rsid w:val="001E443A"/>
    <w:rsid w:val="001E5C48"/>
    <w:rsid w:val="00260123"/>
    <w:rsid w:val="00380258"/>
    <w:rsid w:val="004052C6"/>
    <w:rsid w:val="004208F2"/>
    <w:rsid w:val="00424F80"/>
    <w:rsid w:val="004464C0"/>
    <w:rsid w:val="004C62A4"/>
    <w:rsid w:val="004D435F"/>
    <w:rsid w:val="0055047B"/>
    <w:rsid w:val="00565AC9"/>
    <w:rsid w:val="005A09B8"/>
    <w:rsid w:val="005C0CD6"/>
    <w:rsid w:val="005E2150"/>
    <w:rsid w:val="00613F8D"/>
    <w:rsid w:val="00621044"/>
    <w:rsid w:val="00692AFD"/>
    <w:rsid w:val="006C601F"/>
    <w:rsid w:val="00737194"/>
    <w:rsid w:val="00744877"/>
    <w:rsid w:val="00800F45"/>
    <w:rsid w:val="00852668"/>
    <w:rsid w:val="00874B09"/>
    <w:rsid w:val="00934897"/>
    <w:rsid w:val="009436A4"/>
    <w:rsid w:val="009E2FEE"/>
    <w:rsid w:val="00A264E3"/>
    <w:rsid w:val="00B77CD4"/>
    <w:rsid w:val="00BB3F6D"/>
    <w:rsid w:val="00C77985"/>
    <w:rsid w:val="00C94662"/>
    <w:rsid w:val="00CD2CED"/>
    <w:rsid w:val="00D25661"/>
    <w:rsid w:val="00DA67B0"/>
    <w:rsid w:val="00DE4A29"/>
    <w:rsid w:val="00DF614E"/>
    <w:rsid w:val="00E34F7B"/>
    <w:rsid w:val="00E70B69"/>
    <w:rsid w:val="00ED5DCF"/>
    <w:rsid w:val="00F71964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12594"/>
  <w15:chartTrackingRefBased/>
  <w15:docId w15:val="{ED76B413-8D66-4B4C-A0CB-67D84AD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0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9B8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2150"/>
  </w:style>
  <w:style w:type="paragraph" w:styleId="Zpat">
    <w:name w:val="footer"/>
    <w:basedOn w:val="Normln"/>
    <w:link w:val="ZpatChar"/>
    <w:uiPriority w:val="99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50"/>
  </w:style>
  <w:style w:type="character" w:styleId="Hypertextovodkaz">
    <w:name w:val="Hyperlink"/>
    <w:rsid w:val="005E21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5DCF"/>
    <w:rPr>
      <w:b/>
      <w:bCs/>
    </w:rPr>
  </w:style>
  <w:style w:type="character" w:styleId="Zdraznn">
    <w:name w:val="Emphasis"/>
    <w:basedOn w:val="Standardnpsmoodstavce"/>
    <w:uiPriority w:val="20"/>
    <w:qFormat/>
    <w:rsid w:val="00ED5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steleckeuzeniny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Hanzelka</dc:creator>
  <cp:keywords/>
  <dc:description/>
  <cp:lastModifiedBy>Kovarikova Anna AGROFERT, a.s.</cp:lastModifiedBy>
  <cp:revision>9</cp:revision>
  <cp:lastPrinted>2021-07-01T07:53:00Z</cp:lastPrinted>
  <dcterms:created xsi:type="dcterms:W3CDTF">2021-07-01T09:52:00Z</dcterms:created>
  <dcterms:modified xsi:type="dcterms:W3CDTF">2021-12-16T03:24:00Z</dcterms:modified>
</cp:coreProperties>
</file>